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E588" w14:textId="4D7C9565" w:rsidR="00353667" w:rsidRPr="00C20C52" w:rsidRDefault="00353667" w:rsidP="00834713">
      <w:pPr>
        <w:jc w:val="center"/>
        <w:rPr>
          <w:rFonts w:ascii="Arial Narrow" w:hAnsi="Arial Narrow"/>
        </w:rPr>
      </w:pPr>
      <w:r w:rsidRPr="00C20C52">
        <w:rPr>
          <w:rFonts w:ascii="Arial Narrow" w:hAnsi="Arial Narrow"/>
        </w:rPr>
        <w:t>Week Commencing 2</w:t>
      </w:r>
      <w:r w:rsidR="002A2AD6" w:rsidRPr="00C20C52">
        <w:rPr>
          <w:rFonts w:ascii="Arial Narrow" w:hAnsi="Arial Narrow"/>
        </w:rPr>
        <w:t>7</w:t>
      </w:r>
      <w:r w:rsidRPr="00C20C52">
        <w:rPr>
          <w:rFonts w:ascii="Arial Narrow" w:hAnsi="Arial Narrow"/>
          <w:vertAlign w:val="superscript"/>
        </w:rPr>
        <w:t>th</w:t>
      </w:r>
      <w:r w:rsidRPr="00C20C52">
        <w:rPr>
          <w:rFonts w:ascii="Arial Narrow" w:hAnsi="Arial Narrow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075"/>
        <w:gridCol w:w="1059"/>
        <w:gridCol w:w="3477"/>
        <w:gridCol w:w="3828"/>
        <w:gridCol w:w="3525"/>
      </w:tblGrid>
      <w:tr w:rsidR="007C4399" w:rsidRPr="00C20C52" w14:paraId="652A8097" w14:textId="77777777" w:rsidTr="00834713">
        <w:tc>
          <w:tcPr>
            <w:tcW w:w="621" w:type="dxa"/>
          </w:tcPr>
          <w:p w14:paraId="230C3A93" w14:textId="307DABA9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Mon</w:t>
            </w:r>
          </w:p>
        </w:tc>
        <w:tc>
          <w:tcPr>
            <w:tcW w:w="1075" w:type="dxa"/>
          </w:tcPr>
          <w:p w14:paraId="272FEED3" w14:textId="6C51AAC8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1059" w:type="dxa"/>
          </w:tcPr>
          <w:p w14:paraId="74E9CAD3" w14:textId="3019D9BA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Quiet reading </w:t>
            </w:r>
          </w:p>
        </w:tc>
        <w:tc>
          <w:tcPr>
            <w:tcW w:w="3477" w:type="dxa"/>
          </w:tcPr>
          <w:p w14:paraId="1CA8D9A7" w14:textId="2D0E3F2F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Literacy – Use spelling lists – </w:t>
            </w:r>
            <w:r w:rsidR="001B1AD3" w:rsidRPr="00C20C52">
              <w:rPr>
                <w:rFonts w:ascii="Arial Narrow" w:hAnsi="Arial Narrow"/>
              </w:rPr>
              <w:t>use chalks/paint/sand to write out spellings.</w:t>
            </w:r>
          </w:p>
          <w:p w14:paraId="18BFB627" w14:textId="59039A25" w:rsidR="007C4399" w:rsidRPr="00C20C52" w:rsidRDefault="007D127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Can you use the word and make a new word</w:t>
            </w:r>
            <w:r w:rsidR="00834713" w:rsidRPr="00C20C52">
              <w:rPr>
                <w:rFonts w:ascii="Arial Narrow" w:hAnsi="Arial Narrow"/>
              </w:rPr>
              <w:t>? F</w:t>
            </w:r>
            <w:r w:rsidRPr="00C20C52">
              <w:rPr>
                <w:rFonts w:ascii="Arial Narrow" w:hAnsi="Arial Narrow"/>
              </w:rPr>
              <w:t xml:space="preserve">or example </w:t>
            </w:r>
          </w:p>
          <w:p w14:paraId="6873A5D1" w14:textId="77777777" w:rsidR="007D127F" w:rsidRPr="00C20C52" w:rsidRDefault="007D127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Financial – finance financially </w:t>
            </w:r>
          </w:p>
          <w:p w14:paraId="4816E701" w14:textId="3819BAA0" w:rsidR="007D127F" w:rsidRPr="00C20C52" w:rsidRDefault="007D127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Alphabet – alphabetise </w:t>
            </w:r>
          </w:p>
        </w:tc>
        <w:tc>
          <w:tcPr>
            <w:tcW w:w="3828" w:type="dxa"/>
          </w:tcPr>
          <w:p w14:paraId="22B10A4E" w14:textId="673501BD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Numeracy – </w:t>
            </w:r>
            <w:r w:rsidR="001B1AD3" w:rsidRPr="00C20C52">
              <w:rPr>
                <w:rFonts w:ascii="Arial Narrow" w:hAnsi="Arial Narrow"/>
              </w:rPr>
              <w:t xml:space="preserve">Triangular numbers – design a </w:t>
            </w:r>
            <w:r w:rsidR="00795D09" w:rsidRPr="00C20C52">
              <w:rPr>
                <w:rFonts w:ascii="Arial Narrow" w:hAnsi="Arial Narrow"/>
              </w:rPr>
              <w:t>song/rap/poem</w:t>
            </w:r>
            <w:r w:rsidR="001B1AD3" w:rsidRPr="00C20C52">
              <w:rPr>
                <w:rFonts w:ascii="Arial Narrow" w:hAnsi="Arial Narrow"/>
              </w:rPr>
              <w:t>- see link</w:t>
            </w:r>
            <w:r w:rsidR="00795D09" w:rsidRPr="00C20C52">
              <w:rPr>
                <w:rFonts w:ascii="Arial Narrow" w:hAnsi="Arial Narrow"/>
              </w:rPr>
              <w:t>s</w:t>
            </w:r>
            <w:r w:rsidR="001B1AD3" w:rsidRPr="00C20C52">
              <w:rPr>
                <w:rFonts w:ascii="Arial Narrow" w:hAnsi="Arial Narrow"/>
              </w:rPr>
              <w:t xml:space="preserve"> on </w:t>
            </w:r>
            <w:r w:rsidR="00795D09" w:rsidRPr="00C20C52">
              <w:rPr>
                <w:rFonts w:ascii="Arial Narrow" w:hAnsi="Arial Narrow"/>
              </w:rPr>
              <w:t>learning journal for ideas.</w:t>
            </w:r>
          </w:p>
          <w:p w14:paraId="515A7F21" w14:textId="77777777" w:rsidR="007D127F" w:rsidRPr="00C20C52" w:rsidRDefault="007D127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Recap on prime and square numbers too. </w:t>
            </w:r>
          </w:p>
          <w:p w14:paraId="31A8F000" w14:textId="1214C7BA" w:rsidR="007D127F" w:rsidRPr="00C20C52" w:rsidRDefault="007D127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Challenge – </w:t>
            </w:r>
            <w:r w:rsidR="00834713" w:rsidRPr="00C20C52">
              <w:rPr>
                <w:rFonts w:ascii="Arial Narrow" w:hAnsi="Arial Narrow"/>
              </w:rPr>
              <w:t>We revised</w:t>
            </w:r>
            <w:r w:rsidRPr="00C20C52">
              <w:rPr>
                <w:rFonts w:ascii="Arial Narrow" w:hAnsi="Arial Narrow"/>
              </w:rPr>
              <w:t xml:space="preserve"> our square numbers to 12x12 and our cube numbers to 6x6x6 – how far can you go, without using a calculator</w:t>
            </w:r>
            <w:r w:rsidR="00834713" w:rsidRPr="00C20C52">
              <w:rPr>
                <w:rFonts w:ascii="Arial Narrow" w:hAnsi="Arial Narrow"/>
              </w:rPr>
              <w:t>.</w:t>
            </w:r>
          </w:p>
        </w:tc>
        <w:tc>
          <w:tcPr>
            <w:tcW w:w="3525" w:type="dxa"/>
          </w:tcPr>
          <w:p w14:paraId="390BF349" w14:textId="7DB96C4C" w:rsidR="007D127F" w:rsidRPr="00C20C52" w:rsidRDefault="007D127F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PE CHALLENGE ALL WEEK – Record how many times you can hit hockey ball with stick</w:t>
            </w:r>
            <w:r w:rsidR="00834713" w:rsidRPr="00C20C52">
              <w:rPr>
                <w:rFonts w:ascii="Arial Narrow" w:hAnsi="Arial Narrow"/>
              </w:rPr>
              <w:t xml:space="preserve">, </w:t>
            </w:r>
            <w:proofErr w:type="spellStart"/>
            <w:r w:rsidRPr="00C20C52">
              <w:rPr>
                <w:rFonts w:ascii="Arial Narrow" w:hAnsi="Arial Narrow"/>
              </w:rPr>
              <w:t>keepy</w:t>
            </w:r>
            <w:proofErr w:type="spellEnd"/>
            <w:r w:rsidRPr="00C20C52">
              <w:rPr>
                <w:rFonts w:ascii="Arial Narrow" w:hAnsi="Arial Narrow"/>
              </w:rPr>
              <w:t xml:space="preserve"> ups</w:t>
            </w:r>
            <w:r w:rsidR="00834713" w:rsidRPr="00C20C52">
              <w:rPr>
                <w:rFonts w:ascii="Arial Narrow" w:hAnsi="Arial Narrow"/>
              </w:rPr>
              <w:t xml:space="preserve">, </w:t>
            </w:r>
            <w:r w:rsidRPr="00C20C52">
              <w:rPr>
                <w:rFonts w:ascii="Arial Narrow" w:hAnsi="Arial Narrow"/>
              </w:rPr>
              <w:t xml:space="preserve">tennis racquet and ball </w:t>
            </w:r>
            <w:r w:rsidR="00834713" w:rsidRPr="00C20C52">
              <w:rPr>
                <w:rFonts w:ascii="Arial Narrow" w:hAnsi="Arial Narrow"/>
              </w:rPr>
              <w:t>or skipping</w:t>
            </w:r>
            <w:r w:rsidRPr="00C20C52">
              <w:rPr>
                <w:rFonts w:ascii="Arial Narrow" w:hAnsi="Arial Narrow"/>
              </w:rPr>
              <w:t xml:space="preserve">– record in a </w:t>
            </w:r>
            <w:r w:rsidR="00834713" w:rsidRPr="00C20C52">
              <w:rPr>
                <w:rFonts w:ascii="Arial Narrow" w:hAnsi="Arial Narrow"/>
              </w:rPr>
              <w:t>line graph</w:t>
            </w:r>
            <w:r w:rsidRPr="00C20C52">
              <w:rPr>
                <w:rFonts w:ascii="Arial Narrow" w:hAnsi="Arial Narrow"/>
              </w:rPr>
              <w:t xml:space="preserve"> – see my see saw post</w:t>
            </w:r>
            <w:r w:rsidR="00834713" w:rsidRPr="00C20C52">
              <w:rPr>
                <w:rFonts w:ascii="Arial Narrow" w:hAnsi="Arial Narrow"/>
              </w:rPr>
              <w:t xml:space="preserve"> for my completed task. ENCOURAGE FAMILY MEMBERS TO TAKE PART and create a comparison line graph.</w:t>
            </w:r>
          </w:p>
        </w:tc>
      </w:tr>
      <w:tr w:rsidR="007C4399" w:rsidRPr="00C20C52" w14:paraId="2132C22C" w14:textId="77777777" w:rsidTr="00834713">
        <w:tc>
          <w:tcPr>
            <w:tcW w:w="621" w:type="dxa"/>
          </w:tcPr>
          <w:p w14:paraId="2A9417C5" w14:textId="1DA5F3CF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Tue </w:t>
            </w:r>
          </w:p>
        </w:tc>
        <w:tc>
          <w:tcPr>
            <w:tcW w:w="1075" w:type="dxa"/>
          </w:tcPr>
          <w:p w14:paraId="0E609E29" w14:textId="2B42BAF2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1059" w:type="dxa"/>
          </w:tcPr>
          <w:p w14:paraId="2BA04A36" w14:textId="2AA95B6A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477" w:type="dxa"/>
          </w:tcPr>
          <w:p w14:paraId="3F4BBFC0" w14:textId="1F413E75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Literacy – </w:t>
            </w:r>
            <w:r w:rsidR="001B1AD3" w:rsidRPr="00C20C52">
              <w:rPr>
                <w:rFonts w:ascii="Arial Narrow" w:hAnsi="Arial Narrow"/>
              </w:rPr>
              <w:t xml:space="preserve">Commas </w:t>
            </w:r>
            <w:r w:rsidR="00795D09" w:rsidRPr="00C20C52">
              <w:rPr>
                <w:rFonts w:ascii="Arial Narrow" w:hAnsi="Arial Narrow"/>
              </w:rPr>
              <w:t>–</w:t>
            </w:r>
            <w:r w:rsidR="001B1AD3" w:rsidRPr="00C20C52">
              <w:rPr>
                <w:rFonts w:ascii="Arial Narrow" w:hAnsi="Arial Narrow"/>
              </w:rPr>
              <w:t xml:space="preserve"> </w:t>
            </w:r>
            <w:r w:rsidR="00795D09" w:rsidRPr="00C20C52">
              <w:rPr>
                <w:rFonts w:ascii="Arial Narrow" w:hAnsi="Arial Narrow"/>
              </w:rPr>
              <w:t>Study Ladder tasks</w:t>
            </w:r>
          </w:p>
        </w:tc>
        <w:tc>
          <w:tcPr>
            <w:tcW w:w="3828" w:type="dxa"/>
          </w:tcPr>
          <w:p w14:paraId="1557F088" w14:textId="77777777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Numeracy – </w:t>
            </w:r>
            <w:r w:rsidR="007D127F" w:rsidRPr="00C20C52">
              <w:rPr>
                <w:rFonts w:ascii="Arial Narrow" w:hAnsi="Arial Narrow"/>
              </w:rPr>
              <w:t>Complete pages 18 and 19 in Numeracy Booklet.</w:t>
            </w:r>
          </w:p>
          <w:p w14:paraId="58080330" w14:textId="63AD7286" w:rsidR="00834713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Mathletics – focus on areas you find difficult and message me with any problems.</w:t>
            </w:r>
          </w:p>
        </w:tc>
        <w:tc>
          <w:tcPr>
            <w:tcW w:w="3525" w:type="dxa"/>
          </w:tcPr>
          <w:p w14:paraId="466F2B7E" w14:textId="0386C1FA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Art – </w:t>
            </w:r>
            <w:r w:rsidR="00834713" w:rsidRPr="00C20C52">
              <w:rPr>
                <w:rFonts w:ascii="Arial Narrow" w:hAnsi="Arial Narrow"/>
              </w:rPr>
              <w:t>Observational drawing – please see See-saw for links.</w:t>
            </w:r>
          </w:p>
        </w:tc>
      </w:tr>
      <w:tr w:rsidR="007C4399" w:rsidRPr="00C20C52" w14:paraId="2E9B4275" w14:textId="77777777" w:rsidTr="00834713">
        <w:tc>
          <w:tcPr>
            <w:tcW w:w="621" w:type="dxa"/>
          </w:tcPr>
          <w:p w14:paraId="334FE7EE" w14:textId="5ABD33A3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Wed </w:t>
            </w:r>
          </w:p>
        </w:tc>
        <w:tc>
          <w:tcPr>
            <w:tcW w:w="1075" w:type="dxa"/>
          </w:tcPr>
          <w:p w14:paraId="1B81560D" w14:textId="463EF9B5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1059" w:type="dxa"/>
          </w:tcPr>
          <w:p w14:paraId="4BCEFA3A" w14:textId="220410FC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477" w:type="dxa"/>
          </w:tcPr>
          <w:p w14:paraId="5CE4D353" w14:textId="77777777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Literacy – log into Study ladder or use the comprehension provided</w:t>
            </w:r>
            <w:r w:rsidR="001B1AD3" w:rsidRPr="00C20C52">
              <w:rPr>
                <w:rFonts w:ascii="Arial Narrow" w:hAnsi="Arial Narrow"/>
              </w:rPr>
              <w:t xml:space="preserve"> in booklet</w:t>
            </w:r>
          </w:p>
          <w:p w14:paraId="5E62642D" w14:textId="7749D0D9" w:rsidR="00795D09" w:rsidRPr="00C20C52" w:rsidRDefault="00795D09" w:rsidP="007C439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14:paraId="1677B0FC" w14:textId="0A0FB04B" w:rsidR="00795D09" w:rsidRPr="00C20C52" w:rsidRDefault="007C4399" w:rsidP="00795D0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Numeracy – </w:t>
            </w:r>
            <w:r w:rsidR="00795D09" w:rsidRPr="00C20C52">
              <w:rPr>
                <w:rFonts w:ascii="Arial Narrow" w:hAnsi="Arial Narrow"/>
              </w:rPr>
              <w:t xml:space="preserve">Mentally calculate %s of multiples and factors of 100 For example 18% of 300 = 18x3 </w:t>
            </w:r>
          </w:p>
          <w:p w14:paraId="7FA9FBC5" w14:textId="7FAC2547" w:rsidR="007C4399" w:rsidRPr="00C20C52" w:rsidRDefault="00795D0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Create your own examples and send me some working out!</w:t>
            </w:r>
          </w:p>
        </w:tc>
        <w:tc>
          <w:tcPr>
            <w:tcW w:w="3525" w:type="dxa"/>
          </w:tcPr>
          <w:p w14:paraId="372CA436" w14:textId="1130FD31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WAU – </w:t>
            </w:r>
            <w:r w:rsidR="00213AD8" w:rsidRPr="00C20C52">
              <w:rPr>
                <w:rFonts w:ascii="Arial Narrow" w:hAnsi="Arial Narrow"/>
              </w:rPr>
              <w:t xml:space="preserve">Continuation </w:t>
            </w:r>
            <w:proofErr w:type="gramStart"/>
            <w:r w:rsidR="00213AD8" w:rsidRPr="00C20C52">
              <w:rPr>
                <w:rFonts w:ascii="Arial Narrow" w:hAnsi="Arial Narrow"/>
              </w:rPr>
              <w:t xml:space="preserve">of </w:t>
            </w:r>
            <w:r w:rsidRPr="00C20C52">
              <w:rPr>
                <w:rFonts w:ascii="Arial Narrow" w:hAnsi="Arial Narrow"/>
              </w:rPr>
              <w:t xml:space="preserve"> brochure</w:t>
            </w:r>
            <w:proofErr w:type="gramEnd"/>
            <w:r w:rsidRPr="00C20C52">
              <w:rPr>
                <w:rFonts w:ascii="Arial Narrow" w:hAnsi="Arial Narrow"/>
              </w:rPr>
              <w:t xml:space="preserve">/PowerPoint/ </w:t>
            </w:r>
            <w:proofErr w:type="spellStart"/>
            <w:r w:rsidRPr="00C20C52">
              <w:rPr>
                <w:rFonts w:ascii="Arial Narrow" w:hAnsi="Arial Narrow"/>
              </w:rPr>
              <w:t>imovie</w:t>
            </w:r>
            <w:proofErr w:type="spellEnd"/>
            <w:r w:rsidRPr="00C20C52">
              <w:rPr>
                <w:rFonts w:ascii="Arial Narrow" w:hAnsi="Arial Narrow"/>
              </w:rPr>
              <w:t xml:space="preserve"> based on Fairtrade. These will probably take a few weeks to complete.</w:t>
            </w:r>
          </w:p>
        </w:tc>
      </w:tr>
      <w:tr w:rsidR="007C4399" w:rsidRPr="00C20C52" w14:paraId="05EC313C" w14:textId="77777777" w:rsidTr="00834713">
        <w:tc>
          <w:tcPr>
            <w:tcW w:w="621" w:type="dxa"/>
          </w:tcPr>
          <w:p w14:paraId="1551426C" w14:textId="07CEB53C" w:rsidR="007C4399" w:rsidRPr="00C20C52" w:rsidRDefault="007C4399" w:rsidP="007C4399">
            <w:pPr>
              <w:rPr>
                <w:rFonts w:ascii="Arial Narrow" w:hAnsi="Arial Narrow"/>
              </w:rPr>
            </w:pPr>
            <w:proofErr w:type="spellStart"/>
            <w:r w:rsidRPr="00C20C52">
              <w:rPr>
                <w:rFonts w:ascii="Arial Narrow" w:hAnsi="Arial Narrow"/>
              </w:rPr>
              <w:t>Thur</w:t>
            </w:r>
            <w:proofErr w:type="spellEnd"/>
            <w:r w:rsidRPr="00C20C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75" w:type="dxa"/>
          </w:tcPr>
          <w:p w14:paraId="696DDA63" w14:textId="5632D461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Mental Maths Booklet </w:t>
            </w:r>
          </w:p>
        </w:tc>
        <w:tc>
          <w:tcPr>
            <w:tcW w:w="1059" w:type="dxa"/>
          </w:tcPr>
          <w:p w14:paraId="365FE7CD" w14:textId="4840B10F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R</w:t>
            </w:r>
            <w:r w:rsidR="007C4399" w:rsidRPr="00C20C52">
              <w:rPr>
                <w:rFonts w:ascii="Arial Narrow" w:hAnsi="Arial Narrow"/>
              </w:rPr>
              <w:t xml:space="preserve">eading </w:t>
            </w:r>
          </w:p>
        </w:tc>
        <w:tc>
          <w:tcPr>
            <w:tcW w:w="3477" w:type="dxa"/>
          </w:tcPr>
          <w:p w14:paraId="0AFBEDA2" w14:textId="55D94BBC" w:rsidR="00213AD8" w:rsidRPr="00C20C52" w:rsidRDefault="00596DA9" w:rsidP="00213AD8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Literacy – </w:t>
            </w:r>
            <w:r w:rsidR="00213AD8" w:rsidRPr="00C20C52">
              <w:rPr>
                <w:rFonts w:ascii="Arial Narrow" w:hAnsi="Arial Narrow"/>
              </w:rPr>
              <w:t>Creative Writing</w:t>
            </w:r>
          </w:p>
          <w:p w14:paraId="0D793255" w14:textId="56029A20" w:rsidR="00834713" w:rsidRPr="00C20C52" w:rsidRDefault="00213AD8" w:rsidP="00213AD8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Use </w:t>
            </w:r>
            <w:proofErr w:type="spellStart"/>
            <w:r w:rsidRPr="00C20C52">
              <w:rPr>
                <w:rFonts w:ascii="Arial Narrow" w:hAnsi="Arial Narrow"/>
              </w:rPr>
              <w:t>Pobble</w:t>
            </w:r>
            <w:proofErr w:type="spellEnd"/>
            <w:r w:rsidRPr="00C20C52">
              <w:rPr>
                <w:rFonts w:ascii="Arial Narrow" w:hAnsi="Arial Narrow"/>
              </w:rPr>
              <w:t xml:space="preserve"> 365 – </w:t>
            </w:r>
            <w:hyperlink r:id="rId5" w:history="1">
              <w:r w:rsidR="00834713" w:rsidRPr="00C20C52">
                <w:rPr>
                  <w:rStyle w:val="Hyperlink"/>
                  <w:rFonts w:ascii="Arial Narrow" w:hAnsi="Arial Narrow"/>
                </w:rPr>
                <w:t>https://www.pobble365.com/</w:t>
              </w:r>
            </w:hyperlink>
          </w:p>
          <w:p w14:paraId="184C632A" w14:textId="73A8C804" w:rsidR="00CD656C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C</w:t>
            </w:r>
            <w:r w:rsidR="00213AD8" w:rsidRPr="00C20C52">
              <w:rPr>
                <w:rFonts w:ascii="Arial Narrow" w:hAnsi="Arial Narrow"/>
              </w:rPr>
              <w:t xml:space="preserve">hildren can choose any date – this is a great resource to develop children’s imaginations. Please send me completed stories via my email </w:t>
            </w:r>
            <w:hyperlink r:id="rId6" w:history="1">
              <w:r w:rsidRPr="00C20C52">
                <w:rPr>
                  <w:rStyle w:val="Hyperlink"/>
                  <w:rFonts w:ascii="Arial Narrow" w:hAnsi="Arial Narrow"/>
                </w:rPr>
                <w:t>lpenn590@c2kni.net</w:t>
              </w:r>
            </w:hyperlink>
          </w:p>
        </w:tc>
        <w:tc>
          <w:tcPr>
            <w:tcW w:w="3828" w:type="dxa"/>
          </w:tcPr>
          <w:p w14:paraId="5C0A4958" w14:textId="77777777" w:rsidR="007C4399" w:rsidRPr="00C20C52" w:rsidRDefault="00CD656C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Numeracy – Data Handling</w:t>
            </w:r>
          </w:p>
          <w:p w14:paraId="458504DE" w14:textId="7436EDE8" w:rsidR="00CD656C" w:rsidRPr="00C20C52" w:rsidRDefault="00213AD8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Numeracy Booklet Pages 47 onwards can be used. Any problems please let me know.</w:t>
            </w:r>
            <w:r w:rsidR="00834713" w:rsidRPr="00C20C52">
              <w:rPr>
                <w:rFonts w:ascii="Arial Narrow" w:hAnsi="Arial Narrow"/>
              </w:rPr>
              <w:t xml:space="preserve"> If time go on Mathletics and focus on their Data Handling tasks.</w:t>
            </w:r>
          </w:p>
        </w:tc>
        <w:tc>
          <w:tcPr>
            <w:tcW w:w="3525" w:type="dxa"/>
          </w:tcPr>
          <w:p w14:paraId="18A95C7C" w14:textId="0EDBDB7C" w:rsidR="007C4399" w:rsidRPr="00C20C52" w:rsidRDefault="00A171EB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PDMU – </w:t>
            </w:r>
          </w:p>
          <w:p w14:paraId="7C47F3EE" w14:textId="1BD0F358" w:rsidR="00A171EB" w:rsidRPr="00C20C52" w:rsidRDefault="00A171EB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Activity One – Chang</w:t>
            </w:r>
            <w:r w:rsidR="00213AD8" w:rsidRPr="00C20C52">
              <w:rPr>
                <w:rFonts w:ascii="Arial Narrow" w:hAnsi="Arial Narrow"/>
              </w:rPr>
              <w:t>ing friends</w:t>
            </w:r>
          </w:p>
          <w:p w14:paraId="147F2625" w14:textId="77777777" w:rsidR="00A171EB" w:rsidRPr="00C20C52" w:rsidRDefault="00A171EB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Please see ‘Seesaw for a screen shot of the activity’</w:t>
            </w:r>
          </w:p>
          <w:p w14:paraId="1B18A4D9" w14:textId="7A969DCF" w:rsidR="00795D09" w:rsidRPr="00C20C52" w:rsidRDefault="00795D0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There is quite a bit of work involved in this so this will probably last a few weeks.</w:t>
            </w:r>
          </w:p>
        </w:tc>
      </w:tr>
      <w:tr w:rsidR="007C4399" w:rsidRPr="00C20C52" w14:paraId="2620359D" w14:textId="77777777" w:rsidTr="00834713">
        <w:tc>
          <w:tcPr>
            <w:tcW w:w="621" w:type="dxa"/>
          </w:tcPr>
          <w:p w14:paraId="512981B8" w14:textId="2E2172B1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Fri </w:t>
            </w:r>
          </w:p>
        </w:tc>
        <w:tc>
          <w:tcPr>
            <w:tcW w:w="1075" w:type="dxa"/>
          </w:tcPr>
          <w:p w14:paraId="40624F27" w14:textId="4E974492" w:rsidR="007C4399" w:rsidRPr="00C20C52" w:rsidRDefault="007C439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Menta</w:t>
            </w:r>
            <w:r w:rsidR="007D127F" w:rsidRPr="00C20C52">
              <w:rPr>
                <w:rFonts w:ascii="Arial Narrow" w:hAnsi="Arial Narrow"/>
              </w:rPr>
              <w:t xml:space="preserve">l </w:t>
            </w:r>
            <w:r w:rsidRPr="00C20C52">
              <w:rPr>
                <w:rFonts w:ascii="Arial Narrow" w:hAnsi="Arial Narrow"/>
              </w:rPr>
              <w:t xml:space="preserve">Maths Booklet </w:t>
            </w:r>
          </w:p>
        </w:tc>
        <w:tc>
          <w:tcPr>
            <w:tcW w:w="1059" w:type="dxa"/>
          </w:tcPr>
          <w:p w14:paraId="168366CF" w14:textId="215A8859" w:rsidR="007C4399" w:rsidRPr="00C20C52" w:rsidRDefault="00834713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>Spelling test</w:t>
            </w:r>
          </w:p>
        </w:tc>
        <w:tc>
          <w:tcPr>
            <w:tcW w:w="3477" w:type="dxa"/>
          </w:tcPr>
          <w:p w14:paraId="4A0BCC4B" w14:textId="5522006A" w:rsidR="007C4399" w:rsidRPr="00C20C52" w:rsidRDefault="00CD656C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PE – </w:t>
            </w:r>
            <w:r w:rsidR="00834713" w:rsidRPr="00C20C52">
              <w:rPr>
                <w:rFonts w:ascii="Arial Narrow" w:hAnsi="Arial Narrow"/>
              </w:rPr>
              <w:t xml:space="preserve">Circuits in your garden – make it easier for younger siblings and harder for the adults in your house! </w:t>
            </w:r>
          </w:p>
        </w:tc>
        <w:tc>
          <w:tcPr>
            <w:tcW w:w="3828" w:type="dxa"/>
          </w:tcPr>
          <w:p w14:paraId="41A942D2" w14:textId="795859D5" w:rsidR="007C4399" w:rsidRPr="00C20C52" w:rsidRDefault="00795D09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Numeracy – Mathletics – </w:t>
            </w:r>
            <w:r w:rsidR="00834713" w:rsidRPr="00C20C52">
              <w:rPr>
                <w:rFonts w:ascii="Arial Narrow" w:hAnsi="Arial Narrow"/>
              </w:rPr>
              <w:t xml:space="preserve">Play live </w:t>
            </w:r>
          </w:p>
        </w:tc>
        <w:tc>
          <w:tcPr>
            <w:tcW w:w="3525" w:type="dxa"/>
          </w:tcPr>
          <w:p w14:paraId="15754982" w14:textId="0AF7DFC0" w:rsidR="007C4399" w:rsidRPr="00C20C52" w:rsidRDefault="00A171EB" w:rsidP="007C4399">
            <w:pPr>
              <w:rPr>
                <w:rFonts w:ascii="Arial Narrow" w:hAnsi="Arial Narrow"/>
              </w:rPr>
            </w:pPr>
            <w:r w:rsidRPr="00C20C52">
              <w:rPr>
                <w:rFonts w:ascii="Arial Narrow" w:hAnsi="Arial Narrow"/>
              </w:rPr>
              <w:t xml:space="preserve">Golden Time </w:t>
            </w:r>
          </w:p>
        </w:tc>
      </w:tr>
    </w:tbl>
    <w:p w14:paraId="606E84C4" w14:textId="77777777" w:rsidR="00353667" w:rsidRPr="00834713" w:rsidRDefault="00353667">
      <w:pPr>
        <w:rPr>
          <w:sz w:val="24"/>
          <w:szCs w:val="24"/>
        </w:rPr>
      </w:pPr>
    </w:p>
    <w:sectPr w:rsidR="00353667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1B1AD3"/>
    <w:rsid w:val="00213AD8"/>
    <w:rsid w:val="0021664B"/>
    <w:rsid w:val="002A2AD6"/>
    <w:rsid w:val="00353667"/>
    <w:rsid w:val="00596DA9"/>
    <w:rsid w:val="0072056C"/>
    <w:rsid w:val="00795D09"/>
    <w:rsid w:val="007C4399"/>
    <w:rsid w:val="007D127F"/>
    <w:rsid w:val="00802B4B"/>
    <w:rsid w:val="00831A99"/>
    <w:rsid w:val="00834713"/>
    <w:rsid w:val="008361FB"/>
    <w:rsid w:val="00A171EB"/>
    <w:rsid w:val="00C20C52"/>
    <w:rsid w:val="00C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enn590@c2kni.net" TargetMode="External"/><Relationship Id="rId5" Type="http://schemas.openxmlformats.org/officeDocument/2006/relationships/hyperlink" Target="https://www.pobble365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karl penn</cp:lastModifiedBy>
  <cp:revision>7</cp:revision>
  <dcterms:created xsi:type="dcterms:W3CDTF">2020-04-19T13:38:00Z</dcterms:created>
  <dcterms:modified xsi:type="dcterms:W3CDTF">2020-04-26T14:54:00Z</dcterms:modified>
</cp:coreProperties>
</file>